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rtl/>
                <w:lang w:eastAsia="en-US"/>
              </w:rPr>
            </w:pPr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המחלקה    לפיתוח     תשתיות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2027D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6045FC">
              <w:rPr>
                <w:rFonts w:ascii="David" w:hAnsi="David" w:cs="David" w:hint="eastAsia"/>
                <w:rtl/>
              </w:rPr>
              <w:t>‏יום </w:t>
            </w:r>
            <w:r w:rsidR="002027D8">
              <w:rPr>
                <w:rFonts w:ascii="David" w:hAnsi="David" w:cs="David" w:hint="cs"/>
                <w:rtl/>
              </w:rPr>
              <w:t>שלישי א</w:t>
            </w:r>
            <w:r w:rsidR="006045FC">
              <w:rPr>
                <w:rFonts w:ascii="David" w:hAnsi="David" w:cs="David"/>
                <w:rtl/>
              </w:rPr>
              <w:t xml:space="preserve">' </w:t>
            </w:r>
            <w:r w:rsidR="002027D8">
              <w:rPr>
                <w:rFonts w:ascii="David" w:hAnsi="David" w:cs="David" w:hint="cs"/>
                <w:rtl/>
              </w:rPr>
              <w:t>תמוז</w:t>
            </w:r>
            <w:r w:rsidR="006045FC">
              <w:rPr>
                <w:rFonts w:ascii="David" w:hAnsi="David" w:cs="David"/>
                <w:rtl/>
              </w:rPr>
              <w:t xml:space="preserve"> תש</w:t>
            </w:r>
            <w:r w:rsidR="002027D8">
              <w:rPr>
                <w:rFonts w:ascii="David" w:hAnsi="David" w:cs="David" w:hint="cs"/>
                <w:rtl/>
              </w:rPr>
              <w:t>פ"ג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2027D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6045FC">
              <w:rPr>
                <w:rFonts w:ascii="David" w:hAnsi="David" w:cs="David" w:hint="eastAsia"/>
                <w:rtl/>
              </w:rPr>
              <w:t>‏</w:t>
            </w:r>
            <w:r w:rsidR="002027D8">
              <w:rPr>
                <w:rFonts w:ascii="David" w:hAnsi="David" w:cs="David" w:hint="cs"/>
                <w:rtl/>
              </w:rPr>
              <w:t>20</w:t>
            </w:r>
            <w:r w:rsidR="00664F76">
              <w:rPr>
                <w:rFonts w:ascii="David" w:hAnsi="David" w:cs="David" w:hint="cs"/>
                <w:rtl/>
              </w:rPr>
              <w:t xml:space="preserve"> </w:t>
            </w:r>
            <w:r w:rsidR="002027D8">
              <w:rPr>
                <w:rFonts w:ascii="David" w:hAnsi="David" w:cs="David" w:hint="cs"/>
                <w:rtl/>
              </w:rPr>
              <w:t>יוני</w:t>
            </w:r>
            <w:r w:rsidR="006045FC">
              <w:rPr>
                <w:rFonts w:ascii="David" w:hAnsi="David" w:cs="David"/>
                <w:rtl/>
              </w:rPr>
              <w:t xml:space="preserve"> 202</w:t>
            </w:r>
            <w:r w:rsidR="00664F76">
              <w:rPr>
                <w:rFonts w:ascii="David" w:hAnsi="David" w:cs="David" w:hint="cs"/>
                <w:rtl/>
              </w:rPr>
              <w:t>3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Default="00F332AE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</w:p>
    <w:p w:rsidR="00254FBE" w:rsidRDefault="00254FBE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לכבוד,</w:t>
      </w:r>
    </w:p>
    <w:p w:rsidR="007A594D" w:rsidRDefault="00834FA1" w:rsidP="00951352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:rsidR="007A594D" w:rsidRDefault="007A594D">
      <w:pPr>
        <w:rPr>
          <w:rFonts w:ascii="David" w:hAnsi="David" w:cs="David"/>
          <w:rtl/>
        </w:rPr>
      </w:pPr>
    </w:p>
    <w:p w:rsidR="00254FBE" w:rsidRDefault="00254FBE">
      <w:pPr>
        <w:rPr>
          <w:rFonts w:ascii="David" w:hAnsi="David" w:cs="David"/>
          <w:rtl/>
        </w:rPr>
      </w:pPr>
    </w:p>
    <w:p w:rsidR="00254FBE" w:rsidRPr="00EE2CA3" w:rsidRDefault="00254FBE">
      <w:pPr>
        <w:rPr>
          <w:rFonts w:ascii="David" w:hAnsi="David" w:cs="David"/>
          <w:rtl/>
        </w:rPr>
      </w:pPr>
    </w:p>
    <w:p w:rsidR="002A1327" w:rsidRPr="00EE2CA3" w:rsidRDefault="002A1327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-46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7064"/>
      </w:tblGrid>
      <w:tr w:rsidR="00D8349B" w:rsidRPr="00EE2CA3" w:rsidTr="00C216EE">
        <w:tc>
          <w:tcPr>
            <w:tcW w:w="2120" w:type="dxa"/>
            <w:vAlign w:val="center"/>
          </w:tcPr>
          <w:p w:rsidR="00D8349B" w:rsidRPr="00EE2CA3" w:rsidRDefault="00D8349B" w:rsidP="00D8349B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064" w:type="dxa"/>
          </w:tcPr>
          <w:p w:rsidR="00D8349B" w:rsidRPr="00D8349B" w:rsidRDefault="00D8349B" w:rsidP="00D8349B">
            <w:pPr>
              <w:spacing w:line="276" w:lineRule="auto"/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  <w:bookmarkStart w:id="0" w:name="Subject"/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בקש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ה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ל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פטור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עבור </w:t>
            </w:r>
            <w:r w:rsidRPr="00D8349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תמיכה ותחזוקת </w:t>
            </w:r>
            <w:bookmarkEnd w:id="0"/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חברת</w:t>
            </w:r>
            <w:r w:rsidRPr="00A2693D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t>GigaSpaces</w:t>
            </w:r>
            <w:r w:rsidRPr="00D8349B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 xml:space="preserve"> </w:t>
            </w:r>
          </w:p>
        </w:tc>
      </w:tr>
    </w:tbl>
    <w:p w:rsidR="00D8349B" w:rsidRPr="00D8349B" w:rsidRDefault="00D8349B" w:rsidP="00D8349B">
      <w:pPr>
        <w:tabs>
          <w:tab w:val="left" w:pos="5754"/>
          <w:tab w:val="left" w:pos="5896"/>
        </w:tabs>
        <w:rPr>
          <w:rFonts w:ascii="David" w:hAnsi="David" w:cs="David"/>
          <w:rtl/>
        </w:rPr>
      </w:pPr>
    </w:p>
    <w:p w:rsidR="00D8349B" w:rsidRPr="00D8349B" w:rsidRDefault="00647F80" w:rsidP="00647F80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>
        <w:rPr>
          <w:rFonts w:ascii="David" w:hAnsi="David" w:cs="David" w:hint="cs"/>
          <w:rtl/>
        </w:rPr>
        <w:t>החל</w:t>
      </w:r>
      <w:r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מ</w:t>
      </w:r>
      <w:r w:rsidRPr="00D8349B">
        <w:rPr>
          <w:rFonts w:ascii="David" w:hAnsi="David" w:cs="David"/>
          <w:rtl/>
        </w:rPr>
        <w:t xml:space="preserve">שנת 2014 </w:t>
      </w:r>
      <w:r>
        <w:rPr>
          <w:rFonts w:ascii="David" w:hAnsi="David" w:cs="David" w:hint="cs"/>
          <w:rtl/>
        </w:rPr>
        <w:t>מספקת</w:t>
      </w:r>
      <w:r w:rsidRPr="00D8349B">
        <w:rPr>
          <w:rFonts w:ascii="David" w:hAnsi="David" w:cs="David"/>
          <w:rtl/>
        </w:rPr>
        <w:t xml:space="preserve"> </w:t>
      </w:r>
      <w:r w:rsidR="00D8349B" w:rsidRPr="00D8349B">
        <w:rPr>
          <w:rFonts w:ascii="David" w:hAnsi="David" w:cs="David"/>
          <w:rtl/>
        </w:rPr>
        <w:t>חברת</w:t>
      </w:r>
      <w:r w:rsidR="00D8349B" w:rsidRPr="00A2693D">
        <w:rPr>
          <w:rFonts w:ascii="David" w:hAnsi="David" w:cs="David"/>
          <w:sz w:val="22"/>
          <w:szCs w:val="22"/>
        </w:rPr>
        <w:t>GigaSpaces</w:t>
      </w:r>
      <w:r w:rsidR="00D8349B" w:rsidRPr="00D8349B">
        <w:rPr>
          <w:rFonts w:ascii="David" w:hAnsi="David" w:cs="David"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 </w:t>
      </w:r>
      <w:r w:rsidRPr="00D8349B">
        <w:rPr>
          <w:rFonts w:ascii="David" w:hAnsi="David" w:cs="David"/>
          <w:rtl/>
        </w:rPr>
        <w:t xml:space="preserve">למשטרת ישראל </w:t>
      </w:r>
      <w:r>
        <w:rPr>
          <w:rFonts w:ascii="David" w:hAnsi="David" w:cs="David" w:hint="cs"/>
          <w:rtl/>
        </w:rPr>
        <w:t>פלטפורמת תוכנה</w:t>
      </w:r>
      <w:r w:rsidR="00D8349B" w:rsidRPr="00D8349B">
        <w:rPr>
          <w:rFonts w:ascii="David" w:hAnsi="David" w:cs="David"/>
          <w:rtl/>
        </w:rPr>
        <w:t xml:space="preserve"> לניהול הרשאות משתמשים בזיכרון. </w:t>
      </w:r>
      <w:r w:rsidR="00D8349B" w:rsidRPr="00D8349B">
        <w:rPr>
          <w:rFonts w:ascii="David" w:hAnsi="David" w:cs="David"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 </w:t>
      </w:r>
    </w:p>
    <w:p w:rsidR="00D8349B" w:rsidRPr="00D8349B" w:rsidRDefault="00A2693D" w:rsidP="00647F80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A2693D">
        <w:rPr>
          <w:rFonts w:ascii="David" w:hAnsi="David" w:cs="David"/>
          <w:sz w:val="22"/>
          <w:szCs w:val="22"/>
        </w:rPr>
        <w:t>GigaSpaces</w:t>
      </w:r>
      <w:r>
        <w:rPr>
          <w:rFonts w:ascii="David" w:hAnsi="David" w:cs="David" w:hint="cs"/>
          <w:rtl/>
        </w:rPr>
        <w:t xml:space="preserve"> </w:t>
      </w:r>
      <w:r w:rsidR="00D8349B" w:rsidRPr="00D8349B">
        <w:rPr>
          <w:rFonts w:ascii="David" w:hAnsi="David" w:cs="David"/>
          <w:rtl/>
        </w:rPr>
        <w:t xml:space="preserve">הינה </w:t>
      </w:r>
      <w:r>
        <w:rPr>
          <w:rFonts w:ascii="David" w:hAnsi="David" w:cs="David" w:hint="cs"/>
          <w:rtl/>
        </w:rPr>
        <w:t>ה</w:t>
      </w:r>
      <w:r w:rsidR="00D8349B" w:rsidRPr="00D8349B">
        <w:rPr>
          <w:rFonts w:ascii="David" w:hAnsi="David" w:cs="David"/>
          <w:rtl/>
        </w:rPr>
        <w:t xml:space="preserve">חברה שפיתחה </w:t>
      </w:r>
      <w:r w:rsidR="00647F80">
        <w:rPr>
          <w:rFonts w:ascii="David" w:hAnsi="David" w:cs="David" w:hint="cs"/>
          <w:rtl/>
        </w:rPr>
        <w:t xml:space="preserve">את </w:t>
      </w:r>
      <w:r w:rsidR="00CC402D">
        <w:rPr>
          <w:rFonts w:ascii="David" w:hAnsi="David" w:cs="David" w:hint="cs"/>
          <w:rtl/>
        </w:rPr>
        <w:t xml:space="preserve">פלטפורמת </w:t>
      </w:r>
      <w:r w:rsidR="00647F80">
        <w:rPr>
          <w:rFonts w:ascii="David" w:hAnsi="David" w:cs="David" w:hint="cs"/>
          <w:rtl/>
        </w:rPr>
        <w:t>ה</w:t>
      </w:r>
      <w:r w:rsidR="00CC402D">
        <w:rPr>
          <w:rFonts w:ascii="David" w:hAnsi="David" w:cs="David" w:hint="cs"/>
          <w:rtl/>
        </w:rPr>
        <w:t>תוכנה</w:t>
      </w:r>
      <w:r w:rsidR="00D8349B" w:rsidRPr="00D8349B">
        <w:rPr>
          <w:rFonts w:ascii="David" w:hAnsi="David" w:cs="David"/>
          <w:rtl/>
        </w:rPr>
        <w:t xml:space="preserve"> בשם </w:t>
      </w:r>
      <w:r w:rsidR="00D8349B" w:rsidRPr="00D8349B">
        <w:rPr>
          <w:rFonts w:ascii="David" w:hAnsi="David" w:cs="David"/>
          <w:sz w:val="22"/>
          <w:szCs w:val="22"/>
        </w:rPr>
        <w:t>XAP</w:t>
      </w:r>
      <w:r w:rsidR="00D8349B" w:rsidRPr="00D8349B">
        <w:rPr>
          <w:rFonts w:ascii="David" w:hAnsi="David" w:cs="David"/>
          <w:rtl/>
        </w:rPr>
        <w:t xml:space="preserve"> </w:t>
      </w:r>
      <w:r w:rsidR="00D8349B">
        <w:rPr>
          <w:rFonts w:ascii="David" w:hAnsi="David" w:cs="David" w:hint="cs"/>
          <w:rtl/>
        </w:rPr>
        <w:t>-</w:t>
      </w:r>
      <w:r w:rsidR="00D8349B"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</w:rPr>
        <w:t>D</w:t>
      </w:r>
      <w:r w:rsidR="00D8349B" w:rsidRPr="00D8349B">
        <w:rPr>
          <w:rFonts w:ascii="David" w:hAnsi="David" w:cs="David"/>
        </w:rPr>
        <w:t xml:space="preserve">istributed </w:t>
      </w:r>
      <w:r>
        <w:rPr>
          <w:rFonts w:ascii="David" w:hAnsi="David" w:cs="David"/>
        </w:rPr>
        <w:t>C</w:t>
      </w:r>
      <w:r w:rsidR="00D8349B" w:rsidRPr="00D8349B">
        <w:rPr>
          <w:rFonts w:ascii="David" w:hAnsi="David" w:cs="David"/>
        </w:rPr>
        <w:t>aching</w:t>
      </w:r>
      <w:r>
        <w:rPr>
          <w:rFonts w:ascii="David" w:hAnsi="David" w:cs="David" w:hint="cs"/>
          <w:rtl/>
        </w:rPr>
        <w:t xml:space="preserve"> </w:t>
      </w:r>
      <w:r w:rsidR="00647F80">
        <w:rPr>
          <w:rFonts w:ascii="David" w:hAnsi="David" w:cs="David" w:hint="cs"/>
          <w:rtl/>
        </w:rPr>
        <w:t>שבה</w:t>
      </w:r>
      <w:r>
        <w:rPr>
          <w:rFonts w:ascii="David" w:hAnsi="David" w:cs="David" w:hint="cs"/>
          <w:rtl/>
        </w:rPr>
        <w:t xml:space="preserve"> אנו משתמשים.</w:t>
      </w:r>
    </w:p>
    <w:p w:rsidR="00D8349B" w:rsidRPr="00D8349B" w:rsidRDefault="00D8349B" w:rsidP="00CC402D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מערכת אבני חושן, מערכת ההרשאות של משטרת ישראל, מבוססת על </w:t>
      </w:r>
      <w:r w:rsidR="00CC402D">
        <w:rPr>
          <w:rFonts w:ascii="David" w:hAnsi="David" w:cs="David" w:hint="cs"/>
          <w:rtl/>
        </w:rPr>
        <w:t>פלטפורמה זו</w:t>
      </w:r>
      <w:r w:rsidRPr="00D8349B">
        <w:rPr>
          <w:rFonts w:ascii="David" w:hAnsi="David" w:cs="David"/>
          <w:rtl/>
        </w:rPr>
        <w:t>.</w:t>
      </w:r>
    </w:p>
    <w:p w:rsidR="00D8349B" w:rsidRPr="00D8349B" w:rsidRDefault="00CC402D" w:rsidP="002027D8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הפלטפורמה </w:t>
      </w:r>
      <w:r w:rsidR="00D8349B" w:rsidRPr="00D8349B">
        <w:rPr>
          <w:rFonts w:ascii="David" w:hAnsi="David" w:cs="David"/>
          <w:rtl/>
        </w:rPr>
        <w:t>מאפשר</w:t>
      </w:r>
      <w:r>
        <w:rPr>
          <w:rFonts w:ascii="David" w:hAnsi="David" w:cs="David" w:hint="cs"/>
          <w:rtl/>
        </w:rPr>
        <w:t>ת</w:t>
      </w:r>
      <w:r w:rsidR="00D8349B" w:rsidRPr="00D8349B">
        <w:rPr>
          <w:rFonts w:ascii="David" w:hAnsi="David" w:cs="David"/>
          <w:rtl/>
        </w:rPr>
        <w:t xml:space="preserve"> ניהול של כל ההרשאות המשתמשים </w:t>
      </w:r>
      <w:r>
        <w:rPr>
          <w:rFonts w:ascii="David" w:hAnsi="David" w:cs="David" w:hint="cs"/>
          <w:rtl/>
        </w:rPr>
        <w:t>(</w:t>
      </w:r>
      <w:r w:rsidRPr="00D8349B">
        <w:rPr>
          <w:rFonts w:ascii="David" w:hAnsi="David" w:cs="David"/>
          <w:rtl/>
        </w:rPr>
        <w:t xml:space="preserve">ניהול מיליוני </w:t>
      </w:r>
      <w:r w:rsidRPr="00D8349B">
        <w:rPr>
          <w:rFonts w:ascii="David" w:hAnsi="David" w:cs="David" w:hint="cs"/>
          <w:rtl/>
        </w:rPr>
        <w:t>טרנ</w:t>
      </w:r>
      <w:r w:rsidR="002027D8">
        <w:rPr>
          <w:rFonts w:ascii="David" w:hAnsi="David" w:cs="David" w:hint="cs"/>
          <w:rtl/>
        </w:rPr>
        <w:t>ז</w:t>
      </w:r>
      <w:r w:rsidRPr="00D8349B">
        <w:rPr>
          <w:rFonts w:ascii="David" w:hAnsi="David" w:cs="David" w:hint="cs"/>
          <w:rtl/>
        </w:rPr>
        <w:t>אקציות</w:t>
      </w:r>
      <w:r w:rsidR="00D8349B" w:rsidRPr="00D8349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בזיכרו</w:t>
      </w:r>
      <w:r>
        <w:rPr>
          <w:rFonts w:ascii="David" w:hAnsi="David" w:cs="David" w:hint="eastAsia"/>
          <w:rtl/>
        </w:rPr>
        <w:t>ן</w:t>
      </w:r>
      <w:r>
        <w:rPr>
          <w:rFonts w:ascii="David" w:hAnsi="David" w:cs="David" w:hint="cs"/>
          <w:rtl/>
        </w:rPr>
        <w:t xml:space="preserve">) </w:t>
      </w:r>
      <w:r w:rsidR="00647F80">
        <w:rPr>
          <w:rFonts w:ascii="David" w:hAnsi="David" w:cs="David" w:hint="cs"/>
          <w:rtl/>
        </w:rPr>
        <w:t>ב</w:t>
      </w:r>
      <w:r w:rsidR="00D8349B" w:rsidRPr="00D8349B">
        <w:rPr>
          <w:rFonts w:ascii="David" w:hAnsi="David" w:cs="David"/>
          <w:rtl/>
        </w:rPr>
        <w:t>זמני תגובה מאוד מהירים</w:t>
      </w:r>
      <w:r w:rsidR="00647F80">
        <w:rPr>
          <w:rFonts w:ascii="David" w:hAnsi="David" w:cs="David" w:hint="cs"/>
          <w:rtl/>
        </w:rPr>
        <w:t xml:space="preserve"> עם </w:t>
      </w:r>
      <w:r w:rsidR="00D8349B">
        <w:rPr>
          <w:rFonts w:ascii="David" w:hAnsi="David" w:cs="David"/>
          <w:rtl/>
        </w:rPr>
        <w:t>שרידות ויציבות</w:t>
      </w:r>
      <w:r w:rsidR="00647F80">
        <w:rPr>
          <w:rFonts w:ascii="David" w:hAnsi="David" w:cs="David" w:hint="cs"/>
          <w:rtl/>
        </w:rPr>
        <w:t xml:space="preserve"> גבוהה</w:t>
      </w:r>
      <w:r w:rsidR="00D8349B">
        <w:rPr>
          <w:rFonts w:ascii="David" w:hAnsi="David" w:cs="David" w:hint="cs"/>
          <w:rtl/>
        </w:rPr>
        <w:t>.</w:t>
      </w:r>
    </w:p>
    <w:p w:rsidR="00D8349B" w:rsidRDefault="00D8349B" w:rsidP="00D8349B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>מערכת אבני חושן הינה מערכת הליבה של משטרת ישראל</w:t>
      </w:r>
      <w:r w:rsidRPr="00D8349B">
        <w:rPr>
          <w:rFonts w:ascii="David" w:hAnsi="David" w:cs="David"/>
        </w:rPr>
        <w:t xml:space="preserve"> </w:t>
      </w:r>
      <w:r w:rsidRPr="00D8349B">
        <w:rPr>
          <w:rFonts w:ascii="David" w:hAnsi="David" w:cs="David"/>
          <w:rtl/>
        </w:rPr>
        <w:t>- כלל המערכות במשטרת ישראל נסמכות עליה</w:t>
      </w:r>
      <w:r>
        <w:rPr>
          <w:rFonts w:ascii="David" w:hAnsi="David" w:cs="David" w:hint="cs"/>
          <w:rtl/>
        </w:rPr>
        <w:t>.</w:t>
      </w:r>
    </w:p>
    <w:p w:rsidR="00326149" w:rsidRDefault="00326149" w:rsidP="00326149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מבחינת המוצרים המקבילים בשוק אין מוצר שנותן את היכולות והביצועים של מוצר זה .</w:t>
      </w:r>
    </w:p>
    <w:p w:rsidR="00326149" w:rsidRDefault="00326149" w:rsidP="00574153">
      <w:pPr>
        <w:numPr>
          <w:ilvl w:val="1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המוצר שהכי מתקרב ל- </w:t>
      </w:r>
      <w:r w:rsidR="00574153">
        <w:rPr>
          <w:rFonts w:ascii="David" w:hAnsi="David" w:cs="David"/>
        </w:rPr>
        <w:t>Gigaspaces</w:t>
      </w:r>
      <w:r>
        <w:rPr>
          <w:rFonts w:ascii="David" w:hAnsi="David" w:cs="David" w:hint="cs"/>
          <w:rtl/>
        </w:rPr>
        <w:t xml:space="preserve"> הוא </w:t>
      </w:r>
      <w:r>
        <w:rPr>
          <w:rFonts w:asciiTheme="minorHAnsi" w:hAnsiTheme="minorHAnsi" w:cs="David"/>
        </w:rPr>
        <w:t>Redis</w:t>
      </w:r>
      <w:r>
        <w:rPr>
          <w:rFonts w:asciiTheme="minorHAnsi" w:hAnsiTheme="minorHAnsi" w:cs="David" w:hint="cs"/>
          <w:rtl/>
        </w:rPr>
        <w:t xml:space="preserve"> , להלן </w:t>
      </w:r>
      <w:r w:rsidR="008176FD">
        <w:rPr>
          <w:rFonts w:asciiTheme="minorHAnsi" w:hAnsiTheme="minorHAnsi" w:cs="David" w:hint="cs"/>
          <w:rtl/>
        </w:rPr>
        <w:t xml:space="preserve">השוואה של היכולות העיקריות בין שני המוצרים </w:t>
      </w:r>
      <w:r>
        <w:rPr>
          <w:rFonts w:asciiTheme="minorHAnsi" w:hAnsiTheme="minorHAnsi" w:cs="David" w:hint="cs"/>
          <w:rtl/>
        </w:rPr>
        <w:t xml:space="preserve"> </w:t>
      </w:r>
      <w:r w:rsidR="008176FD">
        <w:rPr>
          <w:rFonts w:ascii="David" w:hAnsi="David" w:cs="David" w:hint="cs"/>
          <w:rtl/>
        </w:rPr>
        <w:t>.</w:t>
      </w:r>
    </w:p>
    <w:p w:rsidR="008176FD" w:rsidRPr="00326149" w:rsidRDefault="008176FD" w:rsidP="008176FD">
      <w:pPr>
        <w:numPr>
          <w:ilvl w:val="1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ה- </w:t>
      </w:r>
      <w:r>
        <w:rPr>
          <w:rFonts w:asciiTheme="minorHAnsi" w:hAnsiTheme="minorHAnsi" w:cs="David"/>
        </w:rPr>
        <w:t xml:space="preserve">Model </w:t>
      </w:r>
      <w:r>
        <w:rPr>
          <w:rFonts w:asciiTheme="minorHAnsi" w:hAnsiTheme="minorHAnsi" w:cs="David" w:hint="cs"/>
        </w:rPr>
        <w:t>S</w:t>
      </w:r>
      <w:r>
        <w:rPr>
          <w:rFonts w:asciiTheme="minorHAnsi" w:hAnsiTheme="minorHAnsi" w:cs="David"/>
        </w:rPr>
        <w:t>tore</w:t>
      </w:r>
      <w:r>
        <w:rPr>
          <w:rFonts w:asciiTheme="minorHAnsi" w:hAnsiTheme="minorHAnsi" w:cs="David" w:hint="cs"/>
          <w:rtl/>
        </w:rPr>
        <w:t xml:space="preserve"> הוא הפער העיקרי , שיטת חיפוש המידע מבוסס על אובייקטים שלא נתמך ב- </w:t>
      </w:r>
      <w:r>
        <w:rPr>
          <w:rFonts w:asciiTheme="minorHAnsi" w:hAnsiTheme="minorHAnsi" w:cs="David" w:hint="cs"/>
        </w:rPr>
        <w:t>R</w:t>
      </w:r>
      <w:r>
        <w:rPr>
          <w:rFonts w:asciiTheme="minorHAnsi" w:hAnsiTheme="minorHAnsi" w:cs="David"/>
        </w:rPr>
        <w:t>edis</w:t>
      </w:r>
      <w:r>
        <w:rPr>
          <w:rFonts w:asciiTheme="minorHAnsi" w:hAnsiTheme="minorHAnsi" w:cs="David" w:hint="cs"/>
          <w:rtl/>
        </w:rPr>
        <w:t xml:space="preserve"> .</w:t>
      </w:r>
    </w:p>
    <w:p w:rsidR="00326149" w:rsidRPr="00D8349B" w:rsidRDefault="00326149" w:rsidP="00326149">
      <w:pPr>
        <w:numPr>
          <w:ilvl w:val="0"/>
          <w:numId w:val="36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/>
          <w:noProof/>
          <w:lang w:eastAsia="en-US"/>
        </w:rPr>
        <w:drawing>
          <wp:inline distT="0" distB="0" distL="0" distR="0">
            <wp:extent cx="4724400" cy="2470275"/>
            <wp:effectExtent l="0" t="0" r="0" b="635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4758" cy="248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49B" w:rsidRPr="00D8349B" w:rsidRDefault="00D8349B" w:rsidP="00D8349B">
      <w:pPr>
        <w:tabs>
          <w:tab w:val="left" w:pos="5754"/>
        </w:tabs>
        <w:rPr>
          <w:rFonts w:ascii="David" w:hAnsi="David" w:cs="David"/>
        </w:rPr>
      </w:pPr>
    </w:p>
    <w:p w:rsidR="00D8349B" w:rsidRPr="00D8349B" w:rsidRDefault="00D8349B" w:rsidP="00CC402D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 xml:space="preserve"> תומכת </w:t>
      </w:r>
      <w:r w:rsidR="00CC402D">
        <w:rPr>
          <w:rFonts w:ascii="David" w:hAnsi="David" w:cs="David" w:hint="cs"/>
          <w:rtl/>
        </w:rPr>
        <w:t xml:space="preserve">בלעדית בפלטפורמה </w:t>
      </w:r>
      <w:r>
        <w:rPr>
          <w:rFonts w:ascii="David" w:hAnsi="David" w:cs="David"/>
          <w:rtl/>
        </w:rPr>
        <w:t>כולל ריש</w:t>
      </w:r>
      <w:r>
        <w:rPr>
          <w:rFonts w:ascii="David" w:hAnsi="David" w:cs="David" w:hint="cs"/>
          <w:rtl/>
        </w:rPr>
        <w:t>וי</w:t>
      </w:r>
      <w:r>
        <w:rPr>
          <w:rFonts w:ascii="David" w:hAnsi="David" w:cs="David"/>
          <w:rtl/>
        </w:rPr>
        <w:t xml:space="preserve"> </w:t>
      </w:r>
      <w:r w:rsidRPr="00D8349B">
        <w:rPr>
          <w:rFonts w:ascii="David" w:hAnsi="David" w:cs="David"/>
          <w:rtl/>
        </w:rPr>
        <w:t xml:space="preserve">שנתי, זאת מכוח היות </w:t>
      </w:r>
      <w:r w:rsidR="00CC402D">
        <w:rPr>
          <w:rFonts w:ascii="David" w:hAnsi="David" w:cs="David" w:hint="cs"/>
          <w:rtl/>
        </w:rPr>
        <w:t>ה</w:t>
      </w:r>
      <w:r w:rsidRPr="00D8349B">
        <w:rPr>
          <w:rFonts w:ascii="David" w:hAnsi="David" w:cs="David"/>
          <w:rtl/>
        </w:rPr>
        <w:t>חברה ספק בלעדי</w:t>
      </w:r>
      <w:r w:rsidR="00CC402D">
        <w:rPr>
          <w:rFonts w:ascii="David" w:hAnsi="David" w:cs="David" w:hint="cs"/>
          <w:rtl/>
        </w:rPr>
        <w:t>.</w:t>
      </w:r>
      <w:r w:rsidRPr="00D8349B">
        <w:rPr>
          <w:rFonts w:ascii="David" w:hAnsi="David" w:cs="David"/>
          <w:rtl/>
        </w:rPr>
        <w:t xml:space="preserve">  </w:t>
      </w:r>
    </w:p>
    <w:p w:rsidR="00D8349B" w:rsidRPr="00D8349B" w:rsidRDefault="00D8349B" w:rsidP="00D8349B">
      <w:pPr>
        <w:tabs>
          <w:tab w:val="left" w:pos="5754"/>
        </w:tabs>
        <w:rPr>
          <w:rFonts w:ascii="David" w:hAnsi="David" w:cs="David"/>
        </w:rPr>
      </w:pPr>
    </w:p>
    <w:p w:rsidR="00574153" w:rsidRDefault="00574153" w:rsidP="00B75FCE">
      <w:pPr>
        <w:numPr>
          <w:ilvl w:val="0"/>
          <w:numId w:val="36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שיטת התמחור של חברת </w:t>
      </w:r>
      <w:r>
        <w:rPr>
          <w:rFonts w:asciiTheme="minorHAnsi" w:hAnsiTheme="minorHAnsi" w:cs="David"/>
        </w:rPr>
        <w:t>Gigaspaces</w:t>
      </w:r>
      <w:r>
        <w:rPr>
          <w:rFonts w:asciiTheme="minorHAnsi" w:hAnsiTheme="minorHAnsi" w:cs="David" w:hint="cs"/>
          <w:rtl/>
        </w:rPr>
        <w:t xml:space="preserve"> </w:t>
      </w:r>
      <w:r w:rsidR="00B75FCE">
        <w:rPr>
          <w:rFonts w:asciiTheme="minorHAnsi" w:hAnsiTheme="minorHAnsi" w:cs="David" w:hint="cs"/>
          <w:rtl/>
        </w:rPr>
        <w:t xml:space="preserve"> למערכות </w:t>
      </w:r>
      <w:r>
        <w:rPr>
          <w:rFonts w:asciiTheme="minorHAnsi" w:hAnsiTheme="minorHAnsi" w:cs="David" w:hint="cs"/>
          <w:rtl/>
        </w:rPr>
        <w:t xml:space="preserve">השתנתה </w:t>
      </w:r>
      <w:r w:rsidR="00B75FCE">
        <w:rPr>
          <w:rFonts w:asciiTheme="minorHAnsi" w:hAnsiTheme="minorHAnsi" w:cs="David" w:hint="cs"/>
          <w:rtl/>
        </w:rPr>
        <w:t>וכיום לא נמכרות  יותר מערכות על פי מודל חד פעמי (</w:t>
      </w:r>
      <w:r w:rsidR="00B75FCE">
        <w:rPr>
          <w:rFonts w:asciiTheme="minorHAnsi" w:hAnsiTheme="minorHAnsi" w:cs="David"/>
        </w:rPr>
        <w:t>perpetual</w:t>
      </w:r>
      <w:r w:rsidR="00B75FCE">
        <w:rPr>
          <w:rFonts w:asciiTheme="minorHAnsi" w:hAnsiTheme="minorHAnsi" w:cs="David" w:hint="cs"/>
          <w:rtl/>
        </w:rPr>
        <w:t xml:space="preserve"> ) כפי שהיה נהוג בעבר  אלא על פי מודל של רישוי שנתי </w:t>
      </w:r>
      <w:r w:rsidR="00B75FCE">
        <w:rPr>
          <w:rFonts w:asciiTheme="minorHAnsi" w:hAnsiTheme="minorHAnsi" w:cs="David"/>
        </w:rPr>
        <w:t>(</w:t>
      </w:r>
      <w:r>
        <w:rPr>
          <w:rFonts w:asciiTheme="minorHAnsi" w:hAnsiTheme="minorHAnsi" w:cs="David"/>
        </w:rPr>
        <w:t>subscription</w:t>
      </w:r>
      <w:r w:rsidR="00B75FCE">
        <w:rPr>
          <w:rFonts w:asciiTheme="minorHAnsi" w:hAnsiTheme="minorHAnsi" w:cs="David"/>
        </w:rPr>
        <w:t>)</w:t>
      </w:r>
      <w:r>
        <w:rPr>
          <w:rFonts w:asciiTheme="minorHAnsi" w:hAnsiTheme="minorHAnsi" w:cs="David" w:hint="cs"/>
          <w:rtl/>
        </w:rPr>
        <w:t xml:space="preserve"> (מאוד דומה לתמחור הענן) ,</w:t>
      </w:r>
      <w:r w:rsidR="00B75FCE">
        <w:rPr>
          <w:rFonts w:asciiTheme="minorHAnsi" w:hAnsiTheme="minorHAnsi" w:cs="David" w:hint="cs"/>
          <w:rtl/>
        </w:rPr>
        <w:t>לכן גם תהליך חידוש הרישוי מועבר למודל המבוסס על רישוי שנתי</w:t>
      </w:r>
      <w:r w:rsidR="00B75FCE">
        <w:rPr>
          <w:rFonts w:ascii="David" w:hAnsi="David" w:cs="David" w:hint="cs"/>
          <w:rtl/>
        </w:rPr>
        <w:t>.</w:t>
      </w:r>
    </w:p>
    <w:p w:rsidR="00B75FCE" w:rsidRDefault="00B75FCE" w:rsidP="002027D8">
      <w:pPr>
        <w:tabs>
          <w:tab w:val="left" w:pos="5754"/>
        </w:tabs>
        <w:spacing w:line="360" w:lineRule="auto"/>
        <w:ind w:left="720"/>
        <w:rPr>
          <w:rFonts w:ascii="David" w:hAnsi="David" w:cs="David"/>
        </w:rPr>
      </w:pPr>
      <w:r>
        <w:rPr>
          <w:rFonts w:ascii="David" w:hAnsi="David" w:cs="David" w:hint="cs"/>
          <w:rtl/>
        </w:rPr>
        <w:t>בשל שינוי שיטת התמחור עלות החידוש הרישוי השנתי גבוה יותר מבעבר.</w:t>
      </w:r>
    </w:p>
    <w:p w:rsidR="00D8349B" w:rsidRPr="00CC402D" w:rsidRDefault="00CC402D" w:rsidP="009F0D1A">
      <w:pPr>
        <w:numPr>
          <w:ilvl w:val="0"/>
          <w:numId w:val="36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במסגרת</w:t>
      </w:r>
      <w:r w:rsidR="00D8349B" w:rsidRPr="00CC402D">
        <w:rPr>
          <w:rFonts w:ascii="David" w:hAnsi="David" w:cs="David"/>
          <w:rtl/>
        </w:rPr>
        <w:t xml:space="preserve"> שירותי </w:t>
      </w:r>
      <w:r>
        <w:rPr>
          <w:rFonts w:ascii="David" w:hAnsi="David" w:cs="David" w:hint="cs"/>
          <w:rtl/>
        </w:rPr>
        <w:t>ה</w:t>
      </w:r>
      <w:r w:rsidR="00D8349B" w:rsidRPr="00CC402D">
        <w:rPr>
          <w:rFonts w:ascii="David" w:hAnsi="David" w:cs="David"/>
          <w:rtl/>
        </w:rPr>
        <w:t>תחזוקה ל</w:t>
      </w:r>
      <w:r w:rsidRPr="00CC402D">
        <w:rPr>
          <w:rFonts w:ascii="David" w:hAnsi="David" w:cs="David" w:hint="cs"/>
          <w:rtl/>
        </w:rPr>
        <w:t>פלטפורמה</w:t>
      </w:r>
      <w:r w:rsidR="00D8349B" w:rsidRPr="00CC402D">
        <w:rPr>
          <w:rFonts w:ascii="David" w:hAnsi="David" w:cs="David"/>
          <w:rtl/>
        </w:rPr>
        <w:t xml:space="preserve"> </w:t>
      </w:r>
      <w:r w:rsidRPr="00CC402D">
        <w:rPr>
          <w:rFonts w:ascii="David" w:hAnsi="David" w:cs="David" w:hint="cs"/>
          <w:rtl/>
        </w:rPr>
        <w:t>זו</w:t>
      </w:r>
      <w:r w:rsidR="00D8349B" w:rsidRPr="00CC402D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אנו </w:t>
      </w:r>
      <w:r w:rsidR="00D8349B" w:rsidRPr="00CC402D">
        <w:rPr>
          <w:rFonts w:ascii="David" w:hAnsi="David" w:cs="David"/>
          <w:rtl/>
        </w:rPr>
        <w:t xml:space="preserve">נדרשים </w:t>
      </w:r>
      <w:r>
        <w:rPr>
          <w:rFonts w:ascii="David" w:hAnsi="David" w:cs="David" w:hint="cs"/>
          <w:rtl/>
        </w:rPr>
        <w:t>ל</w:t>
      </w:r>
      <w:r w:rsidR="00D8349B" w:rsidRPr="00CC402D">
        <w:rPr>
          <w:rFonts w:ascii="David" w:hAnsi="David" w:cs="David"/>
          <w:rtl/>
        </w:rPr>
        <w:t xml:space="preserve">שירותי תמיכה של </w:t>
      </w:r>
      <w:r w:rsidR="00D8349B" w:rsidRPr="00CC402D">
        <w:rPr>
          <w:rFonts w:ascii="David" w:hAnsi="David" w:cs="David"/>
        </w:rPr>
        <w:t>24x7</w:t>
      </w:r>
      <w:r w:rsidR="00D8349B" w:rsidRPr="00CC402D">
        <w:rPr>
          <w:rFonts w:ascii="David" w:hAnsi="David" w:cs="David"/>
          <w:rtl/>
        </w:rPr>
        <w:t xml:space="preserve"> בגלל רגישות מערכת אבני חושן</w:t>
      </w:r>
      <w:r w:rsidR="00D8349B" w:rsidRPr="00CC402D">
        <w:rPr>
          <w:rFonts w:ascii="David" w:hAnsi="David" w:cs="David" w:hint="cs"/>
          <w:rtl/>
        </w:rPr>
        <w:t>.</w:t>
      </w:r>
      <w:r w:rsidR="00D8349B" w:rsidRPr="00CC402D">
        <w:rPr>
          <w:rFonts w:ascii="David" w:hAnsi="David" w:cs="David"/>
          <w:rtl/>
        </w:rPr>
        <w:t xml:space="preserve"> </w:t>
      </w:r>
    </w:p>
    <w:p w:rsidR="00D8349B" w:rsidRPr="00D8349B" w:rsidRDefault="00D8349B" w:rsidP="009F0D1A">
      <w:pPr>
        <w:numPr>
          <w:ilvl w:val="0"/>
          <w:numId w:val="36"/>
        </w:numPr>
        <w:spacing w:line="360" w:lineRule="auto"/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המוצר הינו ייעודי כמו גם ההגדרות שהותאמו במיוחד למערכת אבני חושן ולכן </w:t>
      </w:r>
      <w:r>
        <w:rPr>
          <w:rFonts w:ascii="David" w:hAnsi="David" w:cs="David" w:hint="cs"/>
          <w:rtl/>
        </w:rPr>
        <w:t>ה</w:t>
      </w:r>
      <w:r w:rsidRPr="00D8349B">
        <w:rPr>
          <w:rFonts w:ascii="David" w:hAnsi="David" w:cs="David"/>
          <w:rtl/>
        </w:rPr>
        <w:t xml:space="preserve">תמיכה </w:t>
      </w:r>
      <w:r w:rsidR="009F0D1A">
        <w:rPr>
          <w:rFonts w:ascii="David" w:hAnsi="David" w:cs="David" w:hint="cs"/>
          <w:rtl/>
        </w:rPr>
        <w:t>יכולה להינתן</w:t>
      </w:r>
      <w:r w:rsidRPr="00D8349B">
        <w:rPr>
          <w:rFonts w:ascii="David" w:hAnsi="David" w:cs="David"/>
          <w:rtl/>
        </w:rPr>
        <w:t xml:space="preserve"> רק ע"י החברה</w:t>
      </w:r>
      <w:r>
        <w:rPr>
          <w:rFonts w:ascii="David" w:hAnsi="David" w:cs="David" w:hint="cs"/>
          <w:rtl/>
        </w:rPr>
        <w:t xml:space="preserve"> עצמה.</w:t>
      </w:r>
      <w:r w:rsidRPr="00D8349B">
        <w:rPr>
          <w:rFonts w:ascii="David" w:hAnsi="David" w:cs="David"/>
          <w:rtl/>
        </w:rPr>
        <w:t xml:space="preserve"> </w:t>
      </w:r>
    </w:p>
    <w:p w:rsidR="00D8349B" w:rsidRPr="00D8349B" w:rsidRDefault="00D8349B" w:rsidP="00D8349B">
      <w:pPr>
        <w:tabs>
          <w:tab w:val="left" w:pos="5754"/>
        </w:tabs>
        <w:ind w:left="360"/>
        <w:rPr>
          <w:rFonts w:ascii="David" w:hAnsi="David" w:cs="David"/>
        </w:rPr>
      </w:pPr>
    </w:p>
    <w:p w:rsidR="00664F76" w:rsidRDefault="00664F76" w:rsidP="00664F76">
      <w:pPr>
        <w:numPr>
          <w:ilvl w:val="0"/>
          <w:numId w:val="35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בשנה האחרונה עלה צורך חדש להקים שדרה מקבילה בסביבה המאובטחת, מטרת השדרה לאפשר רציפות מבצעית וזמני תגובה טובים יותר למערכות המאובטחות שמשתמשות באופן הדוק בשירותי אבני חושן.</w:t>
      </w:r>
    </w:p>
    <w:p w:rsidR="00B16723" w:rsidRDefault="00B16723" w:rsidP="002027D8">
      <w:pPr>
        <w:numPr>
          <w:ilvl w:val="1"/>
          <w:numId w:val="35"/>
        </w:numPr>
        <w:tabs>
          <w:tab w:val="left" w:pos="5754"/>
        </w:tabs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כמות בדיקות המידור במערכות מסווגות ורגישות היא מאוד גבוהה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מעל 5 מיליון בדיקות מידור ביום, עם דרישה של בדיקת מידור פחות מ 3 מילי שניות .</w:t>
      </w:r>
    </w:p>
    <w:p w:rsidR="00664F76" w:rsidRDefault="00664F76" w:rsidP="00664F76">
      <w:pPr>
        <w:pStyle w:val="a8"/>
        <w:rPr>
          <w:rFonts w:ascii="David" w:hAnsi="David" w:cs="David"/>
          <w:rtl/>
        </w:rPr>
      </w:pPr>
      <w:bookmarkStart w:id="1" w:name="_GoBack"/>
      <w:bookmarkEnd w:id="1"/>
    </w:p>
    <w:p w:rsidR="00D8349B" w:rsidRPr="00D8349B" w:rsidRDefault="00D8349B" w:rsidP="002027D8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אנו מבקשים פטור ממכרז על בסיס של ספק יחיד </w:t>
      </w:r>
      <w:r w:rsidR="00DB6FC6">
        <w:rPr>
          <w:rFonts w:ascii="David" w:hAnsi="David" w:cs="David" w:hint="cs"/>
          <w:rtl/>
        </w:rPr>
        <w:t>לשלוש שנים</w:t>
      </w:r>
      <w:r w:rsidR="00CA33C1">
        <w:rPr>
          <w:rFonts w:ascii="David" w:hAnsi="David" w:cs="David" w:hint="cs"/>
          <w:rtl/>
        </w:rPr>
        <w:t xml:space="preserve"> </w:t>
      </w:r>
      <w:r w:rsidRPr="00D8349B">
        <w:rPr>
          <w:rFonts w:ascii="David" w:hAnsi="David" w:cs="David"/>
          <w:rtl/>
        </w:rPr>
        <w:t>עד</w:t>
      </w:r>
      <w:r w:rsidR="009F0D1A">
        <w:rPr>
          <w:rFonts w:ascii="David" w:hAnsi="David" w:cs="David" w:hint="cs"/>
          <w:rtl/>
        </w:rPr>
        <w:t xml:space="preserve"> לתאריך</w:t>
      </w:r>
      <w:r w:rsidRPr="00D8349B">
        <w:rPr>
          <w:rFonts w:ascii="David" w:hAnsi="David" w:cs="David"/>
          <w:rtl/>
        </w:rPr>
        <w:t xml:space="preserve"> </w:t>
      </w:r>
      <w:r w:rsidR="00DB6FC6">
        <w:rPr>
          <w:rFonts w:ascii="David" w:hAnsi="David" w:cs="David" w:hint="cs"/>
          <w:rtl/>
        </w:rPr>
        <w:t>30.</w:t>
      </w:r>
      <w:r w:rsidR="006F07CF">
        <w:rPr>
          <w:rFonts w:ascii="David" w:hAnsi="David" w:cs="David" w:hint="cs"/>
          <w:rtl/>
        </w:rPr>
        <w:t>06</w:t>
      </w:r>
      <w:r w:rsidR="00DB6FC6">
        <w:rPr>
          <w:rFonts w:ascii="David" w:hAnsi="David" w:cs="David" w:hint="cs"/>
          <w:rtl/>
        </w:rPr>
        <w:t>.202</w:t>
      </w:r>
      <w:r w:rsidR="00664F76">
        <w:rPr>
          <w:rFonts w:ascii="David" w:hAnsi="David" w:cs="David" w:hint="cs"/>
          <w:rtl/>
        </w:rPr>
        <w:t>6</w:t>
      </w:r>
      <w:r w:rsidRPr="00D8349B">
        <w:rPr>
          <w:rFonts w:ascii="David" w:hAnsi="David" w:cs="David"/>
          <w:rtl/>
        </w:rPr>
        <w:t xml:space="preserve"> מול 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 xml:space="preserve"> </w:t>
      </w:r>
      <w:r w:rsidR="00A2693D">
        <w:rPr>
          <w:rFonts w:ascii="David" w:hAnsi="David" w:cs="David" w:hint="cs"/>
          <w:rtl/>
        </w:rPr>
        <w:t>בסכום</w:t>
      </w:r>
      <w:r w:rsidRPr="00D8349B">
        <w:rPr>
          <w:rFonts w:ascii="David" w:hAnsi="David" w:cs="David"/>
          <w:rtl/>
        </w:rPr>
        <w:t xml:space="preserve"> של</w:t>
      </w:r>
      <w:r w:rsidR="00DC6E8E">
        <w:rPr>
          <w:rFonts w:ascii="David" w:hAnsi="David" w:cs="David" w:hint="cs"/>
          <w:rtl/>
        </w:rPr>
        <w:t xml:space="preserve"> כ-</w:t>
      </w:r>
      <w:r w:rsidR="002027D8">
        <w:rPr>
          <w:rFonts w:ascii="David" w:hAnsi="David" w:cs="David" w:hint="cs"/>
          <w:rtl/>
        </w:rPr>
        <w:t>550</w:t>
      </w:r>
      <w:r w:rsidR="00DB6FC6">
        <w:rPr>
          <w:rFonts w:ascii="David" w:hAnsi="David" w:cs="David" w:hint="cs"/>
          <w:rtl/>
        </w:rPr>
        <w:t xml:space="preserve"> </w:t>
      </w:r>
      <w:r w:rsidRPr="00D8349B">
        <w:rPr>
          <w:rFonts w:ascii="David" w:hAnsi="David" w:cs="David"/>
          <w:rtl/>
        </w:rPr>
        <w:t>אש"ח.</w:t>
      </w:r>
    </w:p>
    <w:p w:rsidR="00D8349B" w:rsidRPr="00D8349B" w:rsidRDefault="00D8349B" w:rsidP="00D8349B">
      <w:pPr>
        <w:pStyle w:val="a8"/>
        <w:rPr>
          <w:rFonts w:ascii="David" w:hAnsi="David" w:cs="David"/>
          <w:rtl/>
        </w:rPr>
      </w:pPr>
    </w:p>
    <w:p w:rsidR="00D8349B" w:rsidRPr="00D8349B" w:rsidRDefault="00D8349B" w:rsidP="00D8349B">
      <w:pPr>
        <w:numPr>
          <w:ilvl w:val="0"/>
          <w:numId w:val="35"/>
        </w:numPr>
        <w:tabs>
          <w:tab w:val="left" w:pos="5754"/>
        </w:tabs>
        <w:rPr>
          <w:rFonts w:ascii="David" w:hAnsi="David" w:cs="David"/>
        </w:rPr>
      </w:pPr>
      <w:r w:rsidRPr="00D8349B">
        <w:rPr>
          <w:rFonts w:ascii="David" w:hAnsi="David" w:cs="David"/>
          <w:rtl/>
        </w:rPr>
        <w:t xml:space="preserve">מצ"ב הצעת מחיר </w:t>
      </w:r>
      <w:r>
        <w:rPr>
          <w:rFonts w:ascii="David" w:hAnsi="David" w:cs="David" w:hint="cs"/>
          <w:rtl/>
        </w:rPr>
        <w:t xml:space="preserve">ומכתב בלעדיות </w:t>
      </w:r>
      <w:r w:rsidRPr="00D8349B">
        <w:rPr>
          <w:rFonts w:ascii="David" w:hAnsi="David" w:cs="David"/>
          <w:rtl/>
        </w:rPr>
        <w:t xml:space="preserve">מחברת </w:t>
      </w:r>
      <w:r w:rsidRPr="00A2693D">
        <w:rPr>
          <w:rFonts w:ascii="David" w:hAnsi="David" w:cs="David"/>
          <w:sz w:val="22"/>
          <w:szCs w:val="22"/>
        </w:rPr>
        <w:t>GigaSpaces</w:t>
      </w:r>
      <w:r w:rsidRPr="00D8349B">
        <w:rPr>
          <w:rFonts w:ascii="David" w:hAnsi="David" w:cs="David"/>
          <w:rtl/>
        </w:rPr>
        <w:t>.</w:t>
      </w:r>
    </w:p>
    <w:p w:rsidR="00D8349B" w:rsidRPr="00D8349B" w:rsidRDefault="00D8349B" w:rsidP="00D8349B">
      <w:pPr>
        <w:pStyle w:val="a8"/>
        <w:rPr>
          <w:rFonts w:ascii="David" w:hAnsi="David" w:cs="David"/>
          <w:rtl/>
        </w:rPr>
      </w:pPr>
    </w:p>
    <w:p w:rsidR="006C689D" w:rsidRPr="006C689D" w:rsidRDefault="00D8349B" w:rsidP="00D8349B">
      <w:pPr>
        <w:tabs>
          <w:tab w:val="left" w:pos="5754"/>
        </w:tabs>
        <w:rPr>
          <w:rFonts w:ascii="David" w:hAnsi="David" w:cs="David"/>
          <w:rtl/>
        </w:rPr>
      </w:pPr>
      <w:r w:rsidRPr="00D8349B">
        <w:rPr>
          <w:rFonts w:ascii="David" w:hAnsi="David" w:cs="David"/>
          <w:rtl/>
        </w:rPr>
        <w:t xml:space="preserve">      </w:t>
      </w: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017ECE" w:rsidRPr="00EE2CA3" w:rsidTr="00017ECE">
        <w:tc>
          <w:tcPr>
            <w:tcW w:w="5988" w:type="dxa"/>
          </w:tcPr>
          <w:p w:rsidR="00017ECE" w:rsidRPr="00EE2CA3" w:rsidRDefault="00DC6DC9" w:rsidP="00EC0024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</w:t>
            </w:r>
            <w:r w:rsidR="00017ECE" w:rsidRPr="00EE2CA3">
              <w:rPr>
                <w:rFonts w:ascii="David" w:hAnsi="David" w:cs="David"/>
                <w:b/>
                <w:bCs/>
                <w:rtl/>
              </w:rPr>
              <w:t xml:space="preserve">   </w:t>
            </w:r>
            <w:r w:rsidR="00664F76">
              <w:rPr>
                <w:rFonts w:ascii="David" w:hAnsi="David" w:cs="David"/>
                <w:b/>
                <w:bCs/>
                <w:rtl/>
              </w:rPr>
              <w:t xml:space="preserve">                      </w:t>
            </w:r>
            <w:r w:rsidR="00664F76"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 w:rsidR="00B360E7"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017ECE" w:rsidRPr="00EE2CA3">
              <w:rPr>
                <w:rFonts w:ascii="David" w:hAnsi="David" w:cs="David"/>
                <w:b/>
                <w:bCs/>
                <w:rtl/>
              </w:rPr>
              <w:t>בברכה,</w:t>
            </w:r>
          </w:p>
          <w:p w:rsidR="00861798" w:rsidRPr="00EE2CA3" w:rsidRDefault="00861798" w:rsidP="009616FE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017ECE" w:rsidRPr="00EE2CA3" w:rsidRDefault="00017ECE" w:rsidP="00664F76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</w:t>
            </w:r>
            <w:r w:rsidR="00664F76">
              <w:rPr>
                <w:rFonts w:ascii="David" w:hAnsi="David" w:cs="David" w:hint="cs"/>
                <w:b/>
                <w:bCs/>
                <w:rtl/>
              </w:rPr>
              <w:t>מורן נגר, ר' יח' תשתיות ואינטגרציה</w:t>
            </w:r>
          </w:p>
        </w:tc>
      </w:tr>
      <w:tr w:rsidR="00DC6DC9" w:rsidRPr="00EE2CA3" w:rsidTr="00017ECE">
        <w:tc>
          <w:tcPr>
            <w:tcW w:w="5988" w:type="dxa"/>
          </w:tcPr>
          <w:p w:rsidR="00DC6DC9" w:rsidRPr="00EE2CA3" w:rsidRDefault="00DC6DC9" w:rsidP="00017ECE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9E32E5" w:rsidRPr="00EE2CA3" w:rsidRDefault="009E32E5" w:rsidP="006937F6">
      <w:pPr>
        <w:rPr>
          <w:rFonts w:ascii="David" w:hAnsi="David" w:cs="David"/>
          <w:rtl/>
        </w:rPr>
      </w:pPr>
    </w:p>
    <w:sectPr w:rsidR="009E32E5" w:rsidRPr="00EE2CA3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D98" w:rsidRDefault="004C4D98" w:rsidP="0041272D">
      <w:r>
        <w:separator/>
      </w:r>
    </w:p>
  </w:endnote>
  <w:endnote w:type="continuationSeparator" w:id="0">
    <w:p w:rsidR="004C4D98" w:rsidRDefault="004C4D9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027D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027D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47F8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D98" w:rsidRDefault="004C4D98" w:rsidP="0041272D">
      <w:r>
        <w:separator/>
      </w:r>
    </w:p>
  </w:footnote>
  <w:footnote w:type="continuationSeparator" w:id="0">
    <w:p w:rsidR="004C4D98" w:rsidRDefault="004C4D9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115567">
      <w:rPr>
        <w:rFonts w:cs="David" w:hint="cs"/>
        <w:b/>
        <w:bCs/>
        <w:rtl/>
      </w:rPr>
      <w:t xml:space="preserve">בלמס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 w15:restartNumberingAfterBreak="0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8" w15:restartNumberingAfterBreak="0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2" w15:restartNumberingAfterBreak="0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BED3AAE"/>
    <w:multiLevelType w:val="hybridMultilevel"/>
    <w:tmpl w:val="B02C23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 w15:restartNumberingAfterBreak="0">
    <w:nsid w:val="3F0E35E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6" w15:restartNumberingAfterBreak="0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17" w15:restartNumberingAfterBreak="0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9" w15:restartNumberingAfterBreak="0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0" w15:restartNumberingAfterBreak="0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 w15:restartNumberingAfterBreak="0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4" w15:restartNumberingAfterBreak="0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5" w15:restartNumberingAfterBreak="0">
    <w:nsid w:val="5D92707B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6" w15:restartNumberingAfterBreak="0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0" w15:restartNumberingAfterBreak="0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27"/>
  </w:num>
  <w:num w:numId="2">
    <w:abstractNumId w:val="18"/>
  </w:num>
  <w:num w:numId="3">
    <w:abstractNumId w:val="21"/>
  </w:num>
  <w:num w:numId="4">
    <w:abstractNumId w:val="19"/>
  </w:num>
  <w:num w:numId="5">
    <w:abstractNumId w:val="7"/>
  </w:num>
  <w:num w:numId="6">
    <w:abstractNumId w:val="24"/>
  </w:num>
  <w:num w:numId="7">
    <w:abstractNumId w:val="5"/>
  </w:num>
  <w:num w:numId="8">
    <w:abstractNumId w:val="2"/>
  </w:num>
  <w:num w:numId="9">
    <w:abstractNumId w:val="32"/>
  </w:num>
  <w:num w:numId="10">
    <w:abstractNumId w:val="25"/>
  </w:num>
  <w:num w:numId="11">
    <w:abstractNumId w:val="10"/>
  </w:num>
  <w:num w:numId="12">
    <w:abstractNumId w:val="6"/>
  </w:num>
  <w:num w:numId="13">
    <w:abstractNumId w:val="34"/>
  </w:num>
  <w:num w:numId="14">
    <w:abstractNumId w:val="29"/>
  </w:num>
  <w:num w:numId="15">
    <w:abstractNumId w:val="22"/>
  </w:num>
  <w:num w:numId="16">
    <w:abstractNumId w:val="23"/>
  </w:num>
  <w:num w:numId="17">
    <w:abstractNumId w:val="26"/>
  </w:num>
  <w:num w:numId="18">
    <w:abstractNumId w:val="16"/>
  </w:num>
  <w:num w:numId="19">
    <w:abstractNumId w:val="0"/>
  </w:num>
  <w:num w:numId="20">
    <w:abstractNumId w:val="31"/>
  </w:num>
  <w:num w:numId="21">
    <w:abstractNumId w:val="4"/>
  </w:num>
  <w:num w:numId="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8"/>
  </w:num>
  <w:num w:numId="25">
    <w:abstractNumId w:val="1"/>
  </w:num>
  <w:num w:numId="26">
    <w:abstractNumId w:val="20"/>
  </w:num>
  <w:num w:numId="27">
    <w:abstractNumId w:val="30"/>
  </w:num>
  <w:num w:numId="28">
    <w:abstractNumId w:val="9"/>
  </w:num>
  <w:num w:numId="29">
    <w:abstractNumId w:val="14"/>
  </w:num>
  <w:num w:numId="30">
    <w:abstractNumId w:val="17"/>
  </w:num>
  <w:num w:numId="31">
    <w:abstractNumId w:val="17"/>
  </w:num>
  <w:num w:numId="32">
    <w:abstractNumId w:val="28"/>
  </w:num>
  <w:num w:numId="33">
    <w:abstractNumId w:val="11"/>
  </w:num>
  <w:num w:numId="34">
    <w:abstractNumId w:val="33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8F7"/>
    <w:rsid w:val="0000694D"/>
    <w:rsid w:val="000125DD"/>
    <w:rsid w:val="00015583"/>
    <w:rsid w:val="00017ECE"/>
    <w:rsid w:val="00024225"/>
    <w:rsid w:val="00033C4F"/>
    <w:rsid w:val="00047309"/>
    <w:rsid w:val="000612E9"/>
    <w:rsid w:val="00065143"/>
    <w:rsid w:val="0007735A"/>
    <w:rsid w:val="0008679D"/>
    <w:rsid w:val="00090F5D"/>
    <w:rsid w:val="00092F87"/>
    <w:rsid w:val="000A6A22"/>
    <w:rsid w:val="000B6DAF"/>
    <w:rsid w:val="000D5641"/>
    <w:rsid w:val="000D6428"/>
    <w:rsid w:val="000E70A7"/>
    <w:rsid w:val="000F0846"/>
    <w:rsid w:val="00111E10"/>
    <w:rsid w:val="00115567"/>
    <w:rsid w:val="0012344F"/>
    <w:rsid w:val="00132D0A"/>
    <w:rsid w:val="00135474"/>
    <w:rsid w:val="00137F21"/>
    <w:rsid w:val="00176C8C"/>
    <w:rsid w:val="00191CD3"/>
    <w:rsid w:val="001A07DD"/>
    <w:rsid w:val="001A3B22"/>
    <w:rsid w:val="001B26AD"/>
    <w:rsid w:val="002027D8"/>
    <w:rsid w:val="002105A6"/>
    <w:rsid w:val="00220330"/>
    <w:rsid w:val="00247642"/>
    <w:rsid w:val="00252DE3"/>
    <w:rsid w:val="00254FBE"/>
    <w:rsid w:val="002823D9"/>
    <w:rsid w:val="0028382B"/>
    <w:rsid w:val="00291AA5"/>
    <w:rsid w:val="002A1327"/>
    <w:rsid w:val="002A1CFB"/>
    <w:rsid w:val="002A7677"/>
    <w:rsid w:val="002B4174"/>
    <w:rsid w:val="002D0A3F"/>
    <w:rsid w:val="002F0FF6"/>
    <w:rsid w:val="002F5A07"/>
    <w:rsid w:val="00301183"/>
    <w:rsid w:val="003213B4"/>
    <w:rsid w:val="00322995"/>
    <w:rsid w:val="00325037"/>
    <w:rsid w:val="00325E51"/>
    <w:rsid w:val="00326149"/>
    <w:rsid w:val="003309BD"/>
    <w:rsid w:val="00334197"/>
    <w:rsid w:val="00351C43"/>
    <w:rsid w:val="00363701"/>
    <w:rsid w:val="003749C4"/>
    <w:rsid w:val="003820F9"/>
    <w:rsid w:val="003935C8"/>
    <w:rsid w:val="003A1760"/>
    <w:rsid w:val="003A6BA9"/>
    <w:rsid w:val="003D7DF2"/>
    <w:rsid w:val="003F20D6"/>
    <w:rsid w:val="003F3917"/>
    <w:rsid w:val="0041272D"/>
    <w:rsid w:val="004148F9"/>
    <w:rsid w:val="00417E85"/>
    <w:rsid w:val="0042649E"/>
    <w:rsid w:val="004273BD"/>
    <w:rsid w:val="00434EEB"/>
    <w:rsid w:val="004722FD"/>
    <w:rsid w:val="00492C12"/>
    <w:rsid w:val="004A6493"/>
    <w:rsid w:val="004B487D"/>
    <w:rsid w:val="004B4956"/>
    <w:rsid w:val="004C4D98"/>
    <w:rsid w:val="004D1B48"/>
    <w:rsid w:val="004D530B"/>
    <w:rsid w:val="004E756E"/>
    <w:rsid w:val="004F28C1"/>
    <w:rsid w:val="00511A07"/>
    <w:rsid w:val="0051265A"/>
    <w:rsid w:val="005259BD"/>
    <w:rsid w:val="00532FE4"/>
    <w:rsid w:val="00537324"/>
    <w:rsid w:val="00553216"/>
    <w:rsid w:val="0055489E"/>
    <w:rsid w:val="0057071B"/>
    <w:rsid w:val="00574153"/>
    <w:rsid w:val="00577255"/>
    <w:rsid w:val="00580A61"/>
    <w:rsid w:val="00595450"/>
    <w:rsid w:val="005C0709"/>
    <w:rsid w:val="005C64C6"/>
    <w:rsid w:val="005E1767"/>
    <w:rsid w:val="005E7812"/>
    <w:rsid w:val="005F49C1"/>
    <w:rsid w:val="005F6BC5"/>
    <w:rsid w:val="005F6FDC"/>
    <w:rsid w:val="00600677"/>
    <w:rsid w:val="006045FC"/>
    <w:rsid w:val="00612FEA"/>
    <w:rsid w:val="00634352"/>
    <w:rsid w:val="00647F80"/>
    <w:rsid w:val="00664F76"/>
    <w:rsid w:val="0068299B"/>
    <w:rsid w:val="00683260"/>
    <w:rsid w:val="006937F6"/>
    <w:rsid w:val="006948CF"/>
    <w:rsid w:val="00696AEF"/>
    <w:rsid w:val="006C0C3A"/>
    <w:rsid w:val="006C0F9F"/>
    <w:rsid w:val="006C38C6"/>
    <w:rsid w:val="006C689D"/>
    <w:rsid w:val="006D38F1"/>
    <w:rsid w:val="006F07CF"/>
    <w:rsid w:val="006F1EB7"/>
    <w:rsid w:val="006F6581"/>
    <w:rsid w:val="006F7F58"/>
    <w:rsid w:val="007018AC"/>
    <w:rsid w:val="00716B5E"/>
    <w:rsid w:val="00721B55"/>
    <w:rsid w:val="00724978"/>
    <w:rsid w:val="0074204B"/>
    <w:rsid w:val="00742569"/>
    <w:rsid w:val="00746933"/>
    <w:rsid w:val="007A3998"/>
    <w:rsid w:val="007A438A"/>
    <w:rsid w:val="007A594D"/>
    <w:rsid w:val="0080456D"/>
    <w:rsid w:val="008176FD"/>
    <w:rsid w:val="00832A08"/>
    <w:rsid w:val="00834CBD"/>
    <w:rsid w:val="00834FA1"/>
    <w:rsid w:val="0085400D"/>
    <w:rsid w:val="00861798"/>
    <w:rsid w:val="008829F3"/>
    <w:rsid w:val="0088672F"/>
    <w:rsid w:val="008B6E09"/>
    <w:rsid w:val="008C25C1"/>
    <w:rsid w:val="008D29B1"/>
    <w:rsid w:val="008D36FA"/>
    <w:rsid w:val="008D40EF"/>
    <w:rsid w:val="008D48A4"/>
    <w:rsid w:val="008D6F0F"/>
    <w:rsid w:val="008E2387"/>
    <w:rsid w:val="009046D9"/>
    <w:rsid w:val="0091202D"/>
    <w:rsid w:val="00951352"/>
    <w:rsid w:val="009616FE"/>
    <w:rsid w:val="00966B15"/>
    <w:rsid w:val="009710D4"/>
    <w:rsid w:val="00976A29"/>
    <w:rsid w:val="00990AB9"/>
    <w:rsid w:val="009A1E3A"/>
    <w:rsid w:val="009D6CDC"/>
    <w:rsid w:val="009E0F48"/>
    <w:rsid w:val="009E32E5"/>
    <w:rsid w:val="009E54FE"/>
    <w:rsid w:val="009F0D1A"/>
    <w:rsid w:val="009F71E7"/>
    <w:rsid w:val="00A2693D"/>
    <w:rsid w:val="00A33FB2"/>
    <w:rsid w:val="00A407C0"/>
    <w:rsid w:val="00A43E63"/>
    <w:rsid w:val="00A53B78"/>
    <w:rsid w:val="00A83085"/>
    <w:rsid w:val="00AB70D6"/>
    <w:rsid w:val="00AC5AEA"/>
    <w:rsid w:val="00AD50BC"/>
    <w:rsid w:val="00AD727F"/>
    <w:rsid w:val="00AE09FD"/>
    <w:rsid w:val="00AE1161"/>
    <w:rsid w:val="00AF75C0"/>
    <w:rsid w:val="00B05717"/>
    <w:rsid w:val="00B07704"/>
    <w:rsid w:val="00B1039F"/>
    <w:rsid w:val="00B16723"/>
    <w:rsid w:val="00B24440"/>
    <w:rsid w:val="00B2704E"/>
    <w:rsid w:val="00B3155E"/>
    <w:rsid w:val="00B32BB9"/>
    <w:rsid w:val="00B360E7"/>
    <w:rsid w:val="00B41127"/>
    <w:rsid w:val="00B415CE"/>
    <w:rsid w:val="00B57B05"/>
    <w:rsid w:val="00B75FCE"/>
    <w:rsid w:val="00B7611A"/>
    <w:rsid w:val="00B83986"/>
    <w:rsid w:val="00BA4242"/>
    <w:rsid w:val="00BB6556"/>
    <w:rsid w:val="00BE706C"/>
    <w:rsid w:val="00BF42FE"/>
    <w:rsid w:val="00C10DB0"/>
    <w:rsid w:val="00C1656E"/>
    <w:rsid w:val="00C216EE"/>
    <w:rsid w:val="00C23521"/>
    <w:rsid w:val="00C27FE9"/>
    <w:rsid w:val="00C551A8"/>
    <w:rsid w:val="00C766D7"/>
    <w:rsid w:val="00C82803"/>
    <w:rsid w:val="00C85678"/>
    <w:rsid w:val="00C85A7F"/>
    <w:rsid w:val="00C91489"/>
    <w:rsid w:val="00C943A0"/>
    <w:rsid w:val="00C977B8"/>
    <w:rsid w:val="00CA290B"/>
    <w:rsid w:val="00CA33C1"/>
    <w:rsid w:val="00CA5398"/>
    <w:rsid w:val="00CA64C0"/>
    <w:rsid w:val="00CC402D"/>
    <w:rsid w:val="00CD25DB"/>
    <w:rsid w:val="00CF116B"/>
    <w:rsid w:val="00CF1FD5"/>
    <w:rsid w:val="00D01256"/>
    <w:rsid w:val="00D253C6"/>
    <w:rsid w:val="00D44E9B"/>
    <w:rsid w:val="00D75CB8"/>
    <w:rsid w:val="00D75E5F"/>
    <w:rsid w:val="00D828A9"/>
    <w:rsid w:val="00D8349B"/>
    <w:rsid w:val="00D87971"/>
    <w:rsid w:val="00DA5AD2"/>
    <w:rsid w:val="00DB6FC6"/>
    <w:rsid w:val="00DC0A0F"/>
    <w:rsid w:val="00DC6DC9"/>
    <w:rsid w:val="00DC6E8E"/>
    <w:rsid w:val="00E13944"/>
    <w:rsid w:val="00E16A5F"/>
    <w:rsid w:val="00E34CCC"/>
    <w:rsid w:val="00E4657B"/>
    <w:rsid w:val="00E51431"/>
    <w:rsid w:val="00E53144"/>
    <w:rsid w:val="00EA0632"/>
    <w:rsid w:val="00EB35E1"/>
    <w:rsid w:val="00EB6667"/>
    <w:rsid w:val="00EC0024"/>
    <w:rsid w:val="00EC1070"/>
    <w:rsid w:val="00EC18DF"/>
    <w:rsid w:val="00EC3475"/>
    <w:rsid w:val="00ED014B"/>
    <w:rsid w:val="00ED34E6"/>
    <w:rsid w:val="00ED7C22"/>
    <w:rsid w:val="00EE15C5"/>
    <w:rsid w:val="00EE2CA3"/>
    <w:rsid w:val="00F00652"/>
    <w:rsid w:val="00F103B8"/>
    <w:rsid w:val="00F109D7"/>
    <w:rsid w:val="00F158E2"/>
    <w:rsid w:val="00F1767D"/>
    <w:rsid w:val="00F332AE"/>
    <w:rsid w:val="00F43BD5"/>
    <w:rsid w:val="00F50AB1"/>
    <w:rsid w:val="00F51D8D"/>
    <w:rsid w:val="00F53BF4"/>
    <w:rsid w:val="00F67835"/>
    <w:rsid w:val="00F8660B"/>
    <w:rsid w:val="00FA3A6C"/>
    <w:rsid w:val="00FA443F"/>
    <w:rsid w:val="00FB2431"/>
    <w:rsid w:val="00FC1D68"/>
    <w:rsid w:val="00FD1046"/>
    <w:rsid w:val="00FE3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A69C8E8"/>
  <w15:docId w15:val="{55E72C1A-C8A6-4699-B765-41A44E8C3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היטאצי</vt:lpstr>
    </vt:vector>
  </TitlesOfParts>
  <Company>ISRAEL POLICE</Company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Administrator</cp:lastModifiedBy>
  <cp:revision>2</cp:revision>
  <cp:lastPrinted>2020-04-01T10:50:00Z</cp:lastPrinted>
  <dcterms:created xsi:type="dcterms:W3CDTF">2023-06-20T13:24:00Z</dcterms:created>
  <dcterms:modified xsi:type="dcterms:W3CDTF">2023-06-20T13:24:00Z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